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B4" w:rsidRDefault="0044210F">
      <w:pPr>
        <w:spacing w:after="160"/>
        <w:ind w:right="150"/>
        <w:rPr>
          <w:rFonts w:ascii="Nunito" w:eastAsia="Nunito" w:hAnsi="Nunito" w:cs="Nunito"/>
          <w:b/>
          <w:color w:val="1F3864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200025</wp:posOffset>
            </wp:positionV>
            <wp:extent cx="2612707" cy="800668"/>
            <wp:effectExtent l="0" t="0" r="0" b="0"/>
            <wp:wrapSquare wrapText="bothSides" distT="114300" distB="11430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707" cy="800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63B4" w:rsidRDefault="0044210F">
      <w:pPr>
        <w:spacing w:after="160"/>
        <w:ind w:right="150"/>
        <w:jc w:val="right"/>
        <w:rPr>
          <w:rFonts w:ascii="Nunito" w:eastAsia="Nunito" w:hAnsi="Nunito" w:cs="Nunito"/>
          <w:b/>
          <w:color w:val="1F3864"/>
          <w:sz w:val="32"/>
          <w:szCs w:val="32"/>
        </w:rPr>
      </w:pPr>
      <w:r>
        <w:rPr>
          <w:rFonts w:ascii="Nunito" w:eastAsia="Nunito" w:hAnsi="Nunito" w:cs="Nunito"/>
          <w:b/>
          <w:color w:val="1F3864"/>
          <w:sz w:val="32"/>
          <w:szCs w:val="32"/>
        </w:rPr>
        <w:t>Spring, 2025</w:t>
      </w:r>
    </w:p>
    <w:p w:rsidR="00E763B4" w:rsidRDefault="00E763B4">
      <w:pPr>
        <w:spacing w:after="160"/>
        <w:ind w:right="150"/>
        <w:jc w:val="center"/>
        <w:rPr>
          <w:rFonts w:ascii="Nunito" w:eastAsia="Nunito" w:hAnsi="Nunito" w:cs="Nunito"/>
          <w:b/>
          <w:i/>
          <w:color w:val="BA4896"/>
          <w:sz w:val="22"/>
          <w:szCs w:val="22"/>
        </w:rPr>
      </w:pPr>
    </w:p>
    <w:p w:rsidR="00E763B4" w:rsidRDefault="00E763B4">
      <w:pPr>
        <w:spacing w:after="160"/>
        <w:ind w:right="150"/>
        <w:jc w:val="center"/>
        <w:rPr>
          <w:rFonts w:ascii="Nunito" w:eastAsia="Nunito" w:hAnsi="Nunito" w:cs="Nunito"/>
          <w:b/>
          <w:i/>
          <w:color w:val="BA4896"/>
          <w:sz w:val="22"/>
          <w:szCs w:val="22"/>
        </w:rPr>
      </w:pPr>
    </w:p>
    <w:p w:rsidR="00E763B4" w:rsidRDefault="0044210F">
      <w:pPr>
        <w:spacing w:after="160"/>
        <w:ind w:right="150"/>
        <w:jc w:val="center"/>
        <w:rPr>
          <w:rFonts w:ascii="Nunito" w:eastAsia="Nunito" w:hAnsi="Nunito" w:cs="Nunito"/>
          <w:b/>
          <w:color w:val="1F3864"/>
          <w:sz w:val="40"/>
          <w:szCs w:val="40"/>
        </w:rPr>
      </w:pPr>
      <w:r>
        <w:rPr>
          <w:rFonts w:ascii="Nunito" w:eastAsia="Nunito" w:hAnsi="Nunito" w:cs="Nunito"/>
          <w:b/>
          <w:i/>
          <w:color w:val="BA4896"/>
          <w:sz w:val="42"/>
          <w:szCs w:val="42"/>
        </w:rPr>
        <w:t>St. Mary Physicians’ Appeal</w:t>
      </w:r>
    </w:p>
    <w:p w:rsidR="00E763B4" w:rsidRDefault="0044210F">
      <w:pPr>
        <w:spacing w:after="160"/>
        <w:ind w:right="150"/>
        <w:jc w:val="center"/>
        <w:rPr>
          <w:rFonts w:ascii="Nunito" w:eastAsia="Nunito" w:hAnsi="Nunito" w:cs="Nunito"/>
          <w:b/>
          <w:i/>
          <w:color w:val="BA4896"/>
          <w:sz w:val="28"/>
          <w:szCs w:val="28"/>
        </w:rPr>
      </w:pPr>
      <w:r>
        <w:rPr>
          <w:rFonts w:ascii="Nunito" w:eastAsia="Nunito" w:hAnsi="Nunito" w:cs="Nunito"/>
          <w:b/>
          <w:color w:val="1F3864"/>
          <w:sz w:val="32"/>
          <w:szCs w:val="32"/>
        </w:rPr>
        <w:t>The St. Mary Scholar Program</w:t>
      </w:r>
    </w:p>
    <w:p w:rsidR="00E763B4" w:rsidRDefault="0044210F">
      <w:pPr>
        <w:shd w:val="clear" w:color="auto" w:fill="FFFFFF"/>
        <w:tabs>
          <w:tab w:val="right" w:pos="7920"/>
        </w:tabs>
        <w:jc w:val="center"/>
        <w:rPr>
          <w:rFonts w:ascii="Source Sans Pro" w:eastAsia="Source Sans Pro" w:hAnsi="Source Sans Pro" w:cs="Source Sans Pro"/>
          <w:b/>
          <w:i/>
          <w:color w:val="7060A7"/>
          <w:sz w:val="18"/>
          <w:szCs w:val="18"/>
        </w:rPr>
      </w:pPr>
      <w:bookmarkStart w:id="1" w:name="_9shh2pe294sm" w:colFirst="0" w:colLast="0"/>
      <w:bookmarkEnd w:id="1"/>
      <w:r>
        <w:rPr>
          <w:rFonts w:ascii="Nunito" w:eastAsia="Nunito" w:hAnsi="Nunito" w:cs="Nunito"/>
          <w:b/>
          <w:i/>
          <w:color w:val="222222"/>
          <w:sz w:val="22"/>
          <w:szCs w:val="22"/>
        </w:rPr>
        <w:t>Bridging the gap: championing health justice through education &amp; mentorship</w:t>
      </w:r>
    </w:p>
    <w:p w:rsidR="00E763B4" w:rsidRDefault="00E763B4">
      <w:pPr>
        <w:rPr>
          <w:rFonts w:ascii="Nunito Medium" w:eastAsia="Nunito Medium" w:hAnsi="Nunito Medium" w:cs="Nunito Medium"/>
          <w:sz w:val="26"/>
          <w:szCs w:val="26"/>
        </w:rPr>
      </w:pP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" w:eastAsia="Nunito" w:hAnsi="Nunito" w:cs="Nunito"/>
          <w:b/>
          <w:i/>
          <w:sz w:val="26"/>
          <w:szCs w:val="26"/>
        </w:rPr>
        <w:t>Health Justice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4749165</wp:posOffset>
            </wp:positionH>
            <wp:positionV relativeFrom="paragraph">
              <wp:posOffset>104775</wp:posOffset>
            </wp:positionV>
            <wp:extent cx="1741325" cy="2015858"/>
            <wp:effectExtent l="0" t="0" r="0" b="0"/>
            <wp:wrapSquare wrapText="bothSides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325" cy="2015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St. Mary is a champion for health justice – an ideal that is realized when every person is able to live as healthy a life as she/he is capable of living.</w:t>
      </w:r>
    </w:p>
    <w:p w:rsidR="00E763B4" w:rsidRDefault="00E763B4">
      <w:pPr>
        <w:rPr>
          <w:rFonts w:ascii="Nunito Medium" w:eastAsia="Nunito Medium" w:hAnsi="Nunito Medium" w:cs="Nunito Medium"/>
          <w:sz w:val="26"/>
          <w:szCs w:val="26"/>
        </w:rPr>
      </w:pP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One factor that powerfully impedes health justice is the lack of healthcare professionals, especially</w:t>
      </w:r>
      <w:r>
        <w:rPr>
          <w:rFonts w:ascii="Nunito Medium" w:eastAsia="Nunito Medium" w:hAnsi="Nunito Medium" w:cs="Nunito Medium"/>
          <w:sz w:val="26"/>
          <w:szCs w:val="26"/>
        </w:rPr>
        <w:t xml:space="preserve"> physicians.  The Association of American Medical Colleges projects a shortage of up to 124,000 physicians by 2034. Locally, the need for more medical doctors is already keenly felt.</w:t>
      </w:r>
    </w:p>
    <w:p w:rsidR="00E763B4" w:rsidRDefault="00E763B4">
      <w:pPr>
        <w:rPr>
          <w:rFonts w:ascii="Nunito" w:eastAsia="Nunito" w:hAnsi="Nunito" w:cs="Nunito"/>
          <w:b/>
          <w:sz w:val="26"/>
          <w:szCs w:val="26"/>
        </w:rPr>
      </w:pPr>
    </w:p>
    <w:p w:rsidR="00E763B4" w:rsidRDefault="0044210F">
      <w:pPr>
        <w:rPr>
          <w:rFonts w:ascii="Nunito" w:eastAsia="Nunito" w:hAnsi="Nunito" w:cs="Nunito"/>
          <w:b/>
          <w:sz w:val="26"/>
          <w:szCs w:val="26"/>
        </w:rPr>
      </w:pPr>
      <w:r>
        <w:rPr>
          <w:rFonts w:ascii="Nunito" w:eastAsia="Nunito" w:hAnsi="Nunito" w:cs="Nunito"/>
          <w:b/>
          <w:sz w:val="26"/>
          <w:szCs w:val="26"/>
        </w:rPr>
        <w:t>St. Mary Physicians Appeal – A Scholarship at Charles R. Drew University</w:t>
      </w:r>
      <w:r>
        <w:rPr>
          <w:rFonts w:ascii="Nunito" w:eastAsia="Nunito" w:hAnsi="Nunito" w:cs="Nunito"/>
          <w:b/>
          <w:sz w:val="26"/>
          <w:szCs w:val="26"/>
        </w:rPr>
        <w:t xml:space="preserve"> of Medicine and Science</w:t>
      </w: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At the request of the Chief of Medical Staff, Dr. Arlene Vernon, the St. Mary Medical Center Foundation is offering physicians an opportunity to provide a scholarship for a rising medical student at Charles R. Drew University of Me</w:t>
      </w:r>
      <w:r>
        <w:rPr>
          <w:rFonts w:ascii="Nunito Medium" w:eastAsia="Nunito Medium" w:hAnsi="Nunito Medium" w:cs="Nunito Medium"/>
          <w:sz w:val="26"/>
          <w:szCs w:val="26"/>
        </w:rPr>
        <w:t>dicine and Science.</w:t>
      </w:r>
    </w:p>
    <w:p w:rsidR="00E763B4" w:rsidRDefault="0044210F">
      <w:pPr>
        <w:numPr>
          <w:ilvl w:val="0"/>
          <w:numId w:val="3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Tuition is $50,000, and fees are about $25,000 a year.</w:t>
      </w:r>
    </w:p>
    <w:p w:rsidR="00E763B4" w:rsidRDefault="0044210F">
      <w:pPr>
        <w:numPr>
          <w:ilvl w:val="0"/>
          <w:numId w:val="3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The St. Mary Scholar will be from California and a member of a minority group.</w:t>
      </w:r>
    </w:p>
    <w:p w:rsidR="00E763B4" w:rsidRDefault="0044210F">
      <w:pPr>
        <w:numPr>
          <w:ilvl w:val="0"/>
          <w:numId w:val="3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Charles R. Drew University will award the scholarship, and St. Mary physicians will have an opportunit</w:t>
      </w:r>
      <w:r>
        <w:rPr>
          <w:rFonts w:ascii="Nunito Medium" w:eastAsia="Nunito Medium" w:hAnsi="Nunito Medium" w:cs="Nunito Medium"/>
          <w:sz w:val="26"/>
          <w:szCs w:val="26"/>
        </w:rPr>
        <w:t>y to form a relationship with the scholarship honoree.</w:t>
      </w: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>
                <wp:simplePos x="0" y="0"/>
                <wp:positionH relativeFrom="column">
                  <wp:posOffset>898208</wp:posOffset>
                </wp:positionH>
                <wp:positionV relativeFrom="paragraph">
                  <wp:posOffset>129946</wp:posOffset>
                </wp:positionV>
                <wp:extent cx="4695825" cy="1181579"/>
                <wp:effectExtent l="0" t="0" r="0" b="0"/>
                <wp:wrapSquare wrapText="bothSides" distT="114300" distB="114300" distL="114300" distR="11430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4200" y="985300"/>
                          <a:ext cx="5848200" cy="145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BA48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63B4" w:rsidRDefault="0044210F">
                            <w:pPr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FF"/>
                              </w:rPr>
                              <w:t>The Foundation is matching all gifts up to the first $25,000.</w:t>
                            </w:r>
                          </w:p>
                          <w:p w:rsidR="00E763B4" w:rsidRDefault="0044210F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FF"/>
                              </w:rPr>
                              <w:t>Your gift of $50 becomes $100.</w:t>
                            </w:r>
                          </w:p>
                          <w:p w:rsidR="00E763B4" w:rsidRDefault="0044210F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FF"/>
                              </w:rPr>
                              <w:t>Your gift of $100 becomes $200.</w:t>
                            </w:r>
                          </w:p>
                          <w:p w:rsidR="00E763B4" w:rsidRDefault="0044210F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FF"/>
                              </w:rPr>
                              <w:t>Your gift of $250 becomes $500.</w:t>
                            </w:r>
                          </w:p>
                          <w:p w:rsidR="00E763B4" w:rsidRDefault="0044210F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FF"/>
                              </w:rPr>
                              <w:t>Your gift of $500 becomes $1000.</w:t>
                            </w:r>
                          </w:p>
                          <w:p w:rsidR="00E763B4" w:rsidRDefault="0044210F">
                            <w:pPr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FF"/>
                              </w:rPr>
                              <w:t>Gifts to the Physicians’ Appeal will ONLY be used to support this scholarship.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898208</wp:posOffset>
                </wp:positionH>
                <wp:positionV relativeFrom="paragraph">
                  <wp:posOffset>129946</wp:posOffset>
                </wp:positionV>
                <wp:extent cx="4695825" cy="1181579"/>
                <wp:effectExtent b="0" l="0" r="0" t="0"/>
                <wp:wrapSquare wrapText="bothSides" distB="114300" distT="11430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11815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63B4" w:rsidRDefault="00E763B4">
      <w:pPr>
        <w:rPr>
          <w:rFonts w:ascii="Nunito Medium" w:eastAsia="Nunito Medium" w:hAnsi="Nunito Medium" w:cs="Nunito Medium"/>
          <w:sz w:val="26"/>
          <w:szCs w:val="26"/>
        </w:rPr>
      </w:pPr>
    </w:p>
    <w:p w:rsidR="00E763B4" w:rsidRDefault="00E763B4">
      <w:pPr>
        <w:rPr>
          <w:rFonts w:ascii="Nunito" w:eastAsia="Nunito" w:hAnsi="Nunito" w:cs="Nunito"/>
          <w:b/>
          <w:i/>
          <w:sz w:val="26"/>
          <w:szCs w:val="26"/>
        </w:rPr>
      </w:pPr>
    </w:p>
    <w:p w:rsidR="00E763B4" w:rsidRDefault="00E763B4">
      <w:pPr>
        <w:rPr>
          <w:rFonts w:ascii="Nunito" w:eastAsia="Nunito" w:hAnsi="Nunito" w:cs="Nunito"/>
          <w:b/>
          <w:i/>
          <w:sz w:val="26"/>
          <w:szCs w:val="26"/>
        </w:rPr>
      </w:pPr>
    </w:p>
    <w:p w:rsidR="00E763B4" w:rsidRDefault="00E763B4">
      <w:pPr>
        <w:rPr>
          <w:rFonts w:ascii="Nunito" w:eastAsia="Nunito" w:hAnsi="Nunito" w:cs="Nunito"/>
          <w:b/>
          <w:i/>
          <w:sz w:val="26"/>
          <w:szCs w:val="26"/>
        </w:rPr>
      </w:pPr>
    </w:p>
    <w:p w:rsidR="00E763B4" w:rsidRDefault="00E763B4">
      <w:pPr>
        <w:rPr>
          <w:rFonts w:ascii="Nunito" w:eastAsia="Nunito" w:hAnsi="Nunito" w:cs="Nunito"/>
          <w:b/>
          <w:i/>
          <w:sz w:val="26"/>
          <w:szCs w:val="26"/>
        </w:rPr>
      </w:pP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" w:eastAsia="Nunito" w:hAnsi="Nunito" w:cs="Nunito"/>
          <w:b/>
          <w:i/>
          <w:sz w:val="26"/>
          <w:szCs w:val="26"/>
        </w:rPr>
        <w:lastRenderedPageBreak/>
        <w:t>The St. Mary Scholar Program</w:t>
      </w: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The Physicians’ Appeal is part of The St. Mary Scholar Program – which does several things at once: (1) it directly impacts the current critic</w:t>
      </w:r>
      <w:r>
        <w:rPr>
          <w:rFonts w:ascii="Nunito Medium" w:eastAsia="Nunito Medium" w:hAnsi="Nunito Medium" w:cs="Nunito Medium"/>
          <w:sz w:val="26"/>
          <w:szCs w:val="26"/>
        </w:rPr>
        <w:t>al shortage of healthcare professionals (2) it opens a door into work that can become a career – if you are a physician, you can find employment anywhere in the country (or the world) (3) for some, this is a road out of poverty (90 percent of medical stude</w:t>
      </w:r>
      <w:r>
        <w:rPr>
          <w:rFonts w:ascii="Nunito Medium" w:eastAsia="Nunito Medium" w:hAnsi="Nunito Medium" w:cs="Nunito Medium"/>
          <w:sz w:val="26"/>
          <w:szCs w:val="26"/>
        </w:rPr>
        <w:t>nts at Charles R. Drew University qualify for financial assistance).</w:t>
      </w:r>
    </w:p>
    <w:p w:rsidR="00E763B4" w:rsidRDefault="00E763B4">
      <w:pPr>
        <w:rPr>
          <w:rFonts w:ascii="Nunito Medium" w:eastAsia="Nunito Medium" w:hAnsi="Nunito Medium" w:cs="Nunito Medium"/>
          <w:sz w:val="26"/>
          <w:szCs w:val="26"/>
        </w:rPr>
      </w:pP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 xml:space="preserve">St. Mary is </w:t>
      </w:r>
      <w:proofErr w:type="gramStart"/>
      <w:r>
        <w:rPr>
          <w:rFonts w:ascii="Nunito Medium" w:eastAsia="Nunito Medium" w:hAnsi="Nunito Medium" w:cs="Nunito Medium"/>
          <w:sz w:val="26"/>
          <w:szCs w:val="26"/>
        </w:rPr>
        <w:t>already  taking</w:t>
      </w:r>
      <w:proofErr w:type="gramEnd"/>
      <w:r>
        <w:rPr>
          <w:rFonts w:ascii="Nunito Medium" w:eastAsia="Nunito Medium" w:hAnsi="Nunito Medium" w:cs="Nunito Medium"/>
          <w:sz w:val="26"/>
          <w:szCs w:val="26"/>
        </w:rPr>
        <w:t xml:space="preserve"> a leading role locally in raising up a new generation of healthcare professionals.</w:t>
      </w:r>
    </w:p>
    <w:p w:rsidR="00E763B4" w:rsidRDefault="0044210F">
      <w:pPr>
        <w:numPr>
          <w:ilvl w:val="0"/>
          <w:numId w:val="4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Last spring, the St. Mary Medical Center Foundation created a $2 million en</w:t>
      </w:r>
      <w:r>
        <w:rPr>
          <w:rFonts w:ascii="Nunito Medium" w:eastAsia="Nunito Medium" w:hAnsi="Nunito Medium" w:cs="Nunito Medium"/>
          <w:sz w:val="26"/>
          <w:szCs w:val="26"/>
        </w:rPr>
        <w:t>dowment, the interest from which supports scholarships for students in local institutions who are preparing for healthcare professions.</w:t>
      </w:r>
    </w:p>
    <w:p w:rsidR="00E763B4" w:rsidRDefault="00E763B4">
      <w:pPr>
        <w:ind w:left="720"/>
        <w:rPr>
          <w:rFonts w:ascii="Nunito Medium" w:eastAsia="Nunito Medium" w:hAnsi="Nunito Medium" w:cs="Nunito Medium"/>
          <w:sz w:val="26"/>
          <w:szCs w:val="26"/>
        </w:rPr>
      </w:pPr>
    </w:p>
    <w:p w:rsidR="00E763B4" w:rsidRDefault="0044210F">
      <w:pPr>
        <w:numPr>
          <w:ilvl w:val="0"/>
          <w:numId w:val="4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In 2024, St. Mary “jumped into the game” and gave out $2,500 scholarships to ten nursing students at Long Beach City Co</w:t>
      </w:r>
      <w:r>
        <w:rPr>
          <w:rFonts w:ascii="Nunito Medium" w:eastAsia="Nunito Medium" w:hAnsi="Nunito Medium" w:cs="Nunito Medium"/>
          <w:sz w:val="26"/>
          <w:szCs w:val="26"/>
        </w:rPr>
        <w:t>llege ($25,000) and $5,000 scholarships to ten nursing students at California State University Long Beach, ($50,000). The Foundation will give additional scholarship awards in 2025.</w:t>
      </w:r>
    </w:p>
    <w:p w:rsidR="00E763B4" w:rsidRDefault="00E763B4">
      <w:pPr>
        <w:ind w:left="720"/>
        <w:rPr>
          <w:rFonts w:ascii="Nunito Medium" w:eastAsia="Nunito Medium" w:hAnsi="Nunito Medium" w:cs="Nunito Medium"/>
          <w:sz w:val="26"/>
          <w:szCs w:val="26"/>
        </w:rPr>
      </w:pPr>
    </w:p>
    <w:p w:rsidR="00E763B4" w:rsidRDefault="0044210F">
      <w:pPr>
        <w:numPr>
          <w:ilvl w:val="0"/>
          <w:numId w:val="4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The St. Mary Medical Center Foundation is actively raising funds in the c</w:t>
      </w:r>
      <w:r>
        <w:rPr>
          <w:rFonts w:ascii="Nunito Medium" w:eastAsia="Nunito Medium" w:hAnsi="Nunito Medium" w:cs="Nunito Medium"/>
          <w:sz w:val="26"/>
          <w:szCs w:val="26"/>
        </w:rPr>
        <w:t>ommunity to grow The St. Mary Scholar Program.</w:t>
      </w:r>
    </w:p>
    <w:p w:rsidR="00E763B4" w:rsidRDefault="00E763B4">
      <w:pPr>
        <w:rPr>
          <w:rFonts w:ascii="Nunito Medium" w:eastAsia="Nunito Medium" w:hAnsi="Nunito Medium" w:cs="Nunito Medium"/>
          <w:sz w:val="26"/>
          <w:szCs w:val="26"/>
        </w:rPr>
      </w:pP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" w:eastAsia="Nunito" w:hAnsi="Nunito" w:cs="Nunito"/>
          <w:b/>
          <w:sz w:val="26"/>
          <w:szCs w:val="26"/>
        </w:rPr>
        <w:t>How to Give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5187315</wp:posOffset>
            </wp:positionH>
            <wp:positionV relativeFrom="paragraph">
              <wp:posOffset>124358</wp:posOffset>
            </wp:positionV>
            <wp:extent cx="1302068" cy="1315432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068" cy="131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63B4" w:rsidRDefault="0044210F">
      <w:p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 xml:space="preserve">Gifts can be made by check or online.  If you want to make a gift of securities, contact St. Mary Chief Philanthropy Officer Michael </w:t>
      </w:r>
      <w:proofErr w:type="spellStart"/>
      <w:r>
        <w:rPr>
          <w:rFonts w:ascii="Nunito Medium" w:eastAsia="Nunito Medium" w:hAnsi="Nunito Medium" w:cs="Nunito Medium"/>
          <w:sz w:val="26"/>
          <w:szCs w:val="26"/>
        </w:rPr>
        <w:t>Neils</w:t>
      </w:r>
      <w:proofErr w:type="spellEnd"/>
      <w:r>
        <w:rPr>
          <w:rFonts w:ascii="Nunito Medium" w:eastAsia="Nunito Medium" w:hAnsi="Nunito Medium" w:cs="Nunito Medium"/>
          <w:sz w:val="26"/>
          <w:szCs w:val="26"/>
        </w:rPr>
        <w:t xml:space="preserve"> directly.</w:t>
      </w:r>
    </w:p>
    <w:p w:rsidR="00E763B4" w:rsidRDefault="0044210F">
      <w:pPr>
        <w:numPr>
          <w:ilvl w:val="0"/>
          <w:numId w:val="1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Make your check payable to St. Mary Medical Center Foundation.  Mark the memo:  Physicians' Appeal.  Mail to St. Mary Medical Center Foundation, 1050 Linden Avenue, Long Beach, CA 90813.</w:t>
      </w:r>
    </w:p>
    <w:p w:rsidR="00E763B4" w:rsidRDefault="0044210F">
      <w:pPr>
        <w:numPr>
          <w:ilvl w:val="0"/>
          <w:numId w:val="1"/>
        </w:numPr>
        <w:rPr>
          <w:rFonts w:ascii="Nunito Medium" w:eastAsia="Nunito Medium" w:hAnsi="Nunito Medium" w:cs="Nunito Medium"/>
        </w:rPr>
      </w:pPr>
      <w:r>
        <w:rPr>
          <w:rFonts w:ascii="Nunito Medium" w:eastAsia="Nunito Medium" w:hAnsi="Nunito Medium" w:cs="Nunito Medium"/>
          <w:sz w:val="26"/>
          <w:szCs w:val="26"/>
        </w:rPr>
        <w:t>Give online at</w:t>
      </w:r>
      <w:r>
        <w:rPr>
          <w:rFonts w:ascii="Nunito Medium" w:eastAsia="Nunito Medium" w:hAnsi="Nunito Medium" w:cs="Nunito Medium"/>
        </w:rPr>
        <w:t xml:space="preserve"> </w:t>
      </w:r>
      <w:r>
        <w:rPr>
          <w:rFonts w:ascii="Nunito Medium" w:eastAsia="Nunito Medium" w:hAnsi="Nunito Medium" w:cs="Nunito Medium"/>
          <w:color w:val="0000FF"/>
        </w:rPr>
        <w:t>https://www.supportstmary.org/physiciansappeal</w:t>
      </w:r>
    </w:p>
    <w:p w:rsidR="00E763B4" w:rsidRDefault="0044210F">
      <w:pPr>
        <w:numPr>
          <w:ilvl w:val="0"/>
          <w:numId w:val="1"/>
        </w:numPr>
        <w:rPr>
          <w:rFonts w:ascii="Nunito Medium" w:eastAsia="Nunito Medium" w:hAnsi="Nunito Medium" w:cs="Nunito Medium"/>
          <w:sz w:val="26"/>
          <w:szCs w:val="26"/>
        </w:rPr>
      </w:pPr>
      <w:r>
        <w:rPr>
          <w:rFonts w:ascii="Nunito Medium" w:eastAsia="Nunito Medium" w:hAnsi="Nunito Medium" w:cs="Nunito Medium"/>
          <w:sz w:val="26"/>
          <w:szCs w:val="26"/>
        </w:rPr>
        <w:t>Use the</w:t>
      </w:r>
      <w:r>
        <w:rPr>
          <w:rFonts w:ascii="Nunito Medium" w:eastAsia="Nunito Medium" w:hAnsi="Nunito Medium" w:cs="Nunito Medium"/>
          <w:sz w:val="26"/>
          <w:szCs w:val="26"/>
        </w:rPr>
        <w:t xml:space="preserve"> QR code</w:t>
      </w:r>
    </w:p>
    <w:p w:rsidR="00E763B4" w:rsidRDefault="0044210F">
      <w:pPr>
        <w:numPr>
          <w:ilvl w:val="0"/>
          <w:numId w:val="2"/>
        </w:numPr>
        <w:rPr>
          <w:rFonts w:ascii="Nunito Medium" w:eastAsia="Nunito Medium" w:hAnsi="Nunito Medium" w:cs="Nunito Medium"/>
        </w:rPr>
      </w:pPr>
      <w:r>
        <w:rPr>
          <w:rFonts w:ascii="Plus Jakarta Sans Medium" w:eastAsia="Plus Jakarta Sans Medium" w:hAnsi="Plus Jakarta Sans Medium" w:cs="Plus Jakarta Sans Medium"/>
        </w:rPr>
        <w:t xml:space="preserve">The St. Mary Medical </w:t>
      </w:r>
      <w:proofErr w:type="gramStart"/>
      <w:r>
        <w:rPr>
          <w:rFonts w:ascii="Plus Jakarta Sans Medium" w:eastAsia="Plus Jakarta Sans Medium" w:hAnsi="Plus Jakarta Sans Medium" w:cs="Plus Jakarta Sans Medium"/>
        </w:rPr>
        <w:t>Center  Foundation</w:t>
      </w:r>
      <w:proofErr w:type="gramEnd"/>
      <w:r>
        <w:rPr>
          <w:rFonts w:ascii="Plus Jakarta Sans Medium" w:eastAsia="Plus Jakarta Sans Medium" w:hAnsi="Plus Jakarta Sans Medium" w:cs="Plus Jakarta Sans Medium"/>
        </w:rPr>
        <w:t xml:space="preserve"> is an IRS approved nonprofit organization  EIN 23 - 7153876.  Your gift is fully deductible to the extent allowed by law.</w:t>
      </w:r>
    </w:p>
    <w:p w:rsidR="00E763B4" w:rsidRDefault="00E763B4">
      <w:pPr>
        <w:rPr>
          <w:rFonts w:ascii="Nunito Medium" w:eastAsia="Nunito Medium" w:hAnsi="Nunito Medium" w:cs="Nunito Medium"/>
        </w:rPr>
      </w:pPr>
    </w:p>
    <w:p w:rsidR="00E763B4" w:rsidRDefault="0044210F">
      <w:pPr>
        <w:rPr>
          <w:rFonts w:ascii="Nunito Medium" w:eastAsia="Nunito Medium" w:hAnsi="Nunito Medium" w:cs="Nunito Medium"/>
        </w:rPr>
      </w:pPr>
      <w:r>
        <w:rPr>
          <w:rFonts w:ascii="Nunito Medium" w:eastAsia="Nunito Medium" w:hAnsi="Nunito Medium" w:cs="Nunito Medium"/>
        </w:rPr>
        <w:t xml:space="preserve">If you have questions, contact Dr. Arlene Vernon or Michael </w:t>
      </w:r>
      <w:proofErr w:type="spellStart"/>
      <w:r>
        <w:rPr>
          <w:rFonts w:ascii="Nunito Medium" w:eastAsia="Nunito Medium" w:hAnsi="Nunito Medium" w:cs="Nunito Medium"/>
        </w:rPr>
        <w:t>Neils</w:t>
      </w:r>
      <w:proofErr w:type="spellEnd"/>
      <w:r>
        <w:rPr>
          <w:rFonts w:ascii="Nunito Medium" w:eastAsia="Nunito Medium" w:hAnsi="Nunito Medium" w:cs="Nunito Medium"/>
        </w:rPr>
        <w:t xml:space="preserve"> (see below).</w:t>
      </w:r>
    </w:p>
    <w:p w:rsidR="00E763B4" w:rsidRDefault="0044210F">
      <w:pPr>
        <w:jc w:val="center"/>
        <w:rPr>
          <w:rFonts w:ascii="Nunito" w:eastAsia="Nunito" w:hAnsi="Nunito" w:cs="Nunito"/>
          <w:b/>
          <w:color w:val="BA4896"/>
          <w:sz w:val="36"/>
          <w:szCs w:val="36"/>
        </w:rPr>
      </w:pPr>
      <w:r>
        <w:rPr>
          <w:rFonts w:ascii="Nunito" w:eastAsia="Nunito" w:hAnsi="Nunito" w:cs="Nunito"/>
          <w:b/>
          <w:color w:val="BA4896"/>
          <w:sz w:val="36"/>
          <w:szCs w:val="36"/>
        </w:rPr>
        <w:t>St. Mary – your health is our mission, always!</w:t>
      </w:r>
    </w:p>
    <w:p w:rsidR="00E763B4" w:rsidRDefault="00E763B4">
      <w:pPr>
        <w:rPr>
          <w:rFonts w:ascii="Plus Jakarta Sans Medium" w:eastAsia="Plus Jakarta Sans Medium" w:hAnsi="Plus Jakarta Sans Medium" w:cs="Plus Jakarta Sans Medium"/>
          <w:color w:val="1155CC"/>
          <w:sz w:val="18"/>
          <w:szCs w:val="18"/>
          <w:u w:val="single"/>
        </w:rPr>
      </w:pPr>
    </w:p>
    <w:sectPr w:rsidR="00E763B4">
      <w:footerReference w:type="default" r:id="rId12"/>
      <w:pgSz w:w="12240" w:h="15840"/>
      <w:pgMar w:top="1008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0F" w:rsidRDefault="0044210F">
      <w:r>
        <w:separator/>
      </w:r>
    </w:p>
  </w:endnote>
  <w:endnote w:type="continuationSeparator" w:id="0">
    <w:p w:rsidR="0044210F" w:rsidRDefault="0044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default"/>
  </w:font>
  <w:font w:name="Source Sans Pro">
    <w:altName w:val="Times New Roman"/>
    <w:charset w:val="00"/>
    <w:family w:val="auto"/>
    <w:pitch w:val="default"/>
  </w:font>
  <w:font w:name="Nunito Medium">
    <w:charset w:val="00"/>
    <w:family w:val="auto"/>
    <w:pitch w:val="default"/>
  </w:font>
  <w:font w:name="Plus Jakarta Sans Medium">
    <w:charset w:val="00"/>
    <w:family w:val="auto"/>
    <w:pitch w:val="default"/>
  </w:font>
  <w:font w:name="Nunito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B4" w:rsidRDefault="0044210F">
    <w:pPr>
      <w:jc w:val="center"/>
      <w:rPr>
        <w:rFonts w:ascii="Nunito SemiBold" w:eastAsia="Nunito SemiBold" w:hAnsi="Nunito SemiBold" w:cs="Nunito SemiBold"/>
        <w:sz w:val="16"/>
        <w:szCs w:val="16"/>
      </w:rPr>
    </w:pPr>
    <w:r>
      <w:rPr>
        <w:rFonts w:ascii="Nunito SemiBold" w:eastAsia="Nunito SemiBold" w:hAnsi="Nunito SemiBold" w:cs="Nunito SemiBold"/>
        <w:sz w:val="16"/>
        <w:szCs w:val="16"/>
      </w:rPr>
      <w:t xml:space="preserve"> Michael J. </w:t>
    </w:r>
    <w:proofErr w:type="spellStart"/>
    <w:r>
      <w:rPr>
        <w:rFonts w:ascii="Nunito SemiBold" w:eastAsia="Nunito SemiBold" w:hAnsi="Nunito SemiBold" w:cs="Nunito SemiBold"/>
        <w:sz w:val="16"/>
        <w:szCs w:val="16"/>
      </w:rPr>
      <w:t>Neils</w:t>
    </w:r>
    <w:proofErr w:type="spellEnd"/>
    <w:r>
      <w:rPr>
        <w:rFonts w:ascii="Nunito SemiBold" w:eastAsia="Nunito SemiBold" w:hAnsi="Nunito SemiBold" w:cs="Nunito SemiBold"/>
        <w:sz w:val="16"/>
        <w:szCs w:val="16"/>
      </w:rPr>
      <w:t xml:space="preserve"> | </w:t>
    </w:r>
    <w:proofErr w:type="gramStart"/>
    <w:r>
      <w:rPr>
        <w:rFonts w:ascii="Nunito SemiBold" w:eastAsia="Nunito SemiBold" w:hAnsi="Nunito SemiBold" w:cs="Nunito SemiBold"/>
        <w:sz w:val="16"/>
        <w:szCs w:val="16"/>
      </w:rPr>
      <w:t>President  St.</w:t>
    </w:r>
    <w:proofErr w:type="gramEnd"/>
    <w:r>
      <w:rPr>
        <w:rFonts w:ascii="Nunito SemiBold" w:eastAsia="Nunito SemiBold" w:hAnsi="Nunito SemiBold" w:cs="Nunito SemiBold"/>
        <w:sz w:val="16"/>
        <w:szCs w:val="16"/>
      </w:rPr>
      <w:t xml:space="preserve"> Mary Medical Center Foundation | Chief Philanthropy Officer</w:t>
    </w:r>
  </w:p>
  <w:p w:rsidR="00E763B4" w:rsidRDefault="0044210F">
    <w:pPr>
      <w:jc w:val="center"/>
      <w:rPr>
        <w:rFonts w:ascii="Nunito SemiBold" w:eastAsia="Nunito SemiBold" w:hAnsi="Nunito SemiBold" w:cs="Nunito SemiBold"/>
        <w:sz w:val="16"/>
        <w:szCs w:val="16"/>
      </w:rPr>
    </w:pPr>
    <w:r>
      <w:rPr>
        <w:rFonts w:ascii="Nunito SemiBold" w:eastAsia="Nunito SemiBold" w:hAnsi="Nunito SemiBold" w:cs="Nunito SemiBold"/>
        <w:sz w:val="16"/>
        <w:szCs w:val="16"/>
      </w:rPr>
      <w:t xml:space="preserve">Direct:  562-491-4833     </w:t>
    </w:r>
    <w:proofErr w:type="gramStart"/>
    <w:r>
      <w:rPr>
        <w:rFonts w:ascii="Nunito SemiBold" w:eastAsia="Nunito SemiBold" w:hAnsi="Nunito SemiBold" w:cs="Nunito SemiBold"/>
        <w:sz w:val="16"/>
        <w:szCs w:val="16"/>
      </w:rPr>
      <w:t>Mobile  424</w:t>
    </w:r>
    <w:proofErr w:type="gramEnd"/>
    <w:r>
      <w:rPr>
        <w:rFonts w:ascii="Nunito SemiBold" w:eastAsia="Nunito SemiBold" w:hAnsi="Nunito SemiBold" w:cs="Nunito SemiBold"/>
        <w:sz w:val="16"/>
        <w:szCs w:val="16"/>
      </w:rPr>
      <w:t>-400-4658  michael.neils@commonspirit.org</w:t>
    </w:r>
  </w:p>
  <w:p w:rsidR="00E763B4" w:rsidRDefault="0044210F">
    <w:pPr>
      <w:jc w:val="center"/>
      <w:rPr>
        <w:rFonts w:ascii="Nunito SemiBold" w:eastAsia="Nunito SemiBold" w:hAnsi="Nunito SemiBold" w:cs="Nunito SemiBold"/>
        <w:sz w:val="16"/>
        <w:szCs w:val="16"/>
      </w:rPr>
    </w:pPr>
    <w:r>
      <w:rPr>
        <w:rFonts w:ascii="Nunito SemiBold" w:eastAsia="Nunito SemiBold" w:hAnsi="Nunito SemiBold" w:cs="Nunito SemiBold"/>
        <w:color w:val="0000FF"/>
        <w:sz w:val="16"/>
        <w:szCs w:val="16"/>
      </w:rPr>
      <w:t xml:space="preserve"> </w:t>
    </w:r>
    <w:r>
      <w:rPr>
        <w:rFonts w:ascii="Nunito SemiBold" w:eastAsia="Nunito SemiBold" w:hAnsi="Nunito SemiBold" w:cs="Nunito SemiBold"/>
        <w:sz w:val="16"/>
        <w:szCs w:val="16"/>
      </w:rPr>
      <w:t>1050 Linden Ave.    Long Beach, CA 90813   EIN:  23-7153876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0F" w:rsidRDefault="0044210F">
      <w:r>
        <w:separator/>
      </w:r>
    </w:p>
  </w:footnote>
  <w:footnote w:type="continuationSeparator" w:id="0">
    <w:p w:rsidR="0044210F" w:rsidRDefault="0044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7F6"/>
    <w:multiLevelType w:val="multilevel"/>
    <w:tmpl w:val="E29C0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C63087"/>
    <w:multiLevelType w:val="multilevel"/>
    <w:tmpl w:val="CDA4A71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C4766B"/>
    <w:multiLevelType w:val="multilevel"/>
    <w:tmpl w:val="7FB6C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91296D"/>
    <w:multiLevelType w:val="multilevel"/>
    <w:tmpl w:val="F600DEC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B4"/>
    <w:rsid w:val="0044210F"/>
    <w:rsid w:val="00DA100A"/>
    <w:rsid w:val="00E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62EF3-321F-4DB7-AD17-7F1C5E6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283C-FE8C-4092-88BA-22A9ADEF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Bourgeois, Jennifer - SMMC-LB</dc:creator>
  <cp:lastModifiedBy>Bourgeois, Jennifer - SMMC-LB</cp:lastModifiedBy>
  <cp:revision>2</cp:revision>
  <dcterms:created xsi:type="dcterms:W3CDTF">2025-04-30T22:14:00Z</dcterms:created>
  <dcterms:modified xsi:type="dcterms:W3CDTF">2025-04-30T22:14:00Z</dcterms:modified>
</cp:coreProperties>
</file>